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6C" w:rsidRPr="00FE786C" w:rsidRDefault="00FE786C" w:rsidP="00FE786C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FE786C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Если в семье конфликт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jc w:val="righ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«Не мыслям надобно учить, а мыслить»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br/>
      </w:r>
      <w:proofErr w:type="spell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Иммануил</w:t>
      </w:r>
      <w:proofErr w:type="spell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Кант.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Возникновение конфликтов в семьях, где дети достигли «трудного», переходного возраста, — явление достаточно распространённое. Мнения и желания подростков становятся всё более непохожими на мнения и желания взрослых, а стремление к независимости в ответ на попытки подчинения рождают открытое противостояние. С юношеским максимализмом всё и вся подвергается оценке и критике. И, тем не менее, многие родители не сомневаются в том, что их ребёнок, даже достигший совершеннолетия, должен беспрекословно им подчиняться.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Но каждому родителю придётся рано или поздно решить для себя проблему: стоит ли руководствоваться в общении с детьми сложившимися негативными стереотипами (неуважение к подростку, проявляющееся в высказываниях типа «не дорос ещё меня учить» или «пока живёшь с нами и ешь наш хлеб, будешь поступать так, как мы скажем»; отрицание самой возможности собственных ошибок — «я старше — значит умнее», «поживёшь </w:t>
      </w: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с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моё, тогда поговорим»). Ведь есть и другой путь — учесть опыт и знания специалистов, потрудиться, чтобы понять себя и ребёнка.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Если родители воспитали ребёнка покорным, не умеющим отстаивать своё мнение,</w:t>
      </w:r>
      <w:bookmarkStart w:id="0" w:name="_GoBack"/>
      <w:bookmarkEnd w:id="0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то обычно их отношения бывают внешне спокойными, бесконфликтными.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Правда, в такой ситуации ребёнок всё равно страдает: ведь вырастая, он так и не становится взрослым, не умеет быть ответственным за свои решения и поступки. В некоторых семьях подросток, сохраняя видимую покорность родителям, живёт своей, неизвестной им жизнью. Такие формально благополучные отношения могут привести к тому, что родители узнают об истинной жизни своего ребёнка от посторонних людей и слишком поздно. Если же ребёнок растёт достаточно самостоятельным, с выраженным чувством справедливости и стремлением к самоутверждению, то отношение родителей, настаивающих на подчинении, приводит к очень серьёзным конфликтам.</w:t>
      </w:r>
    </w:p>
    <w:p w:rsidR="00FE786C" w:rsidRDefault="00FE786C" w:rsidP="00FE786C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Как же научит</w:t>
      </w:r>
      <w:r>
        <w:rPr>
          <w:rFonts w:ascii="inherit" w:eastAsia="Times New Roman" w:hAnsi="inherit" w:cs="Arial"/>
          <w:sz w:val="26"/>
          <w:szCs w:val="26"/>
          <w:lang w:eastAsia="ru-RU"/>
        </w:rPr>
        <w:t>ь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ся разрешать конфликтные ситуации, связанные с расхождением мнений, интересов, желаний? </w:t>
      </w:r>
    </w:p>
    <w:p w:rsidR="00FE786C" w:rsidRDefault="00FE786C" w:rsidP="00FE786C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Психологи выделяют разные варианты выхода из конфликтных ситуаций. </w:t>
      </w:r>
    </w:p>
    <w:p w:rsidR="00FE786C" w:rsidRDefault="00FE786C" w:rsidP="00FE786C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Это может быть и </w:t>
      </w:r>
      <w:r w:rsidRPr="00FE786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уход от конфликта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, когда обе стороны не стремятся к его разрешению, а делают вид, что всё в порядке. </w:t>
      </w:r>
    </w:p>
    <w:p w:rsidR="00FE786C" w:rsidRDefault="00FE786C" w:rsidP="00FE786C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Это может быть </w:t>
      </w:r>
      <w:r w:rsidRPr="00FE786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подавление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, когда одна сторона явно выигрывает, другая — проигрывает (например, подростка не пустили на дискотеку). Обратная сторона этого варианта — подчинение интересам другого (мать покупает дочери по первому требованию дорогие вещи в ущерб семейному бюджету). </w:t>
      </w:r>
    </w:p>
    <w:p w:rsidR="00FE786C" w:rsidRPr="00FE786C" w:rsidRDefault="00FE786C" w:rsidP="00FE786C">
      <w:pPr>
        <w:shd w:val="clear" w:color="auto" w:fill="FFFFFF"/>
        <w:spacing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Лучшим же будет такое разрешение конфликтной ситуации, когда обе стороны удовлетворены её исходом, то </w:t>
      </w: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есть проигравших нет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, обе стор</w:t>
      </w:r>
      <w:r>
        <w:rPr>
          <w:rFonts w:ascii="inherit" w:eastAsia="Times New Roman" w:hAnsi="inherit" w:cs="Arial"/>
          <w:sz w:val="26"/>
          <w:szCs w:val="26"/>
          <w:lang w:eastAsia="ru-RU"/>
        </w:rPr>
        <w:t>оны выигрывают. Называется этот с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пособ</w:t>
      </w:r>
      <w:r w:rsidRPr="00FE786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FE786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сотрудничество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, и возможным оно становится лишь тогда, когда стороны взаимно учитывают интересы друг друга. Как это может выглядеть на </w:t>
      </w: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практике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и какие шаги рекомендуют предпринимать психологи? В качестве примера рассмотрим следующую знакомую многим родителям ситуацию:</w:t>
      </w: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у подростка в комнате беспорядок, а родители настаивают на уборке. Возникает конфликт, так как интересы сторон находятся в противоречии. Интерес мамы: желание воспитать в ребёнке стремление к порядку и </w:t>
      </w:r>
      <w:r w:rsidRPr="00FE786C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>избавиться от чувства неловкости перед гостями. Интерес подростка: желание избежать неинтересного и неактуального занятия, убеждённость в том, что «и так всё нормально».</w:t>
      </w:r>
    </w:p>
    <w:p w:rsidR="00FE786C" w:rsidRPr="00FE786C" w:rsidRDefault="00FE786C" w:rsidP="00FE786C">
      <w:pPr>
        <w:shd w:val="clear" w:color="auto" w:fill="FFFFFF"/>
        <w:spacing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Итак, Шаг 1. Распознавание и определение конфликта.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Цель: вовлечь ребёнка в процесс решения проблемы. Необходимо чётко и немногословно сообщить ребёнку, что имеется проблема, которая нуждается в решении. Дать понять, что сотрудничество ребёнка необходимо. «Мне становится стыдно всякий раз, когда наши и твои гости видят беспорядок в этой комнате. Боюсь, что от остатков еды могут завестись тараканы. Давай обсудим эту проблему».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Шаг 2. Выработка возможных альтернативных решений.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Цель: собрать как можно больше вариантов решения. Появляется возможность узнать решения детей (свои можно добавить позже), не оценивая их и не принижая. Настаивать на выдвижении как можно большего числа альтернатив. </w:t>
      </w: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«Гости больше не приходят к тебе, а дверь в комнату всегда закрыта»; «Один раз в неделю проводится большая уборка, в которой ты обязательно принимаешь участие»; «Я получаю поощрение всякий раз после уборки»; «Я получаю в подарок моющий пылесос и другие необходимые предметы, а также право делать уборку под любую громкую музыку»;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«Я ем только на кухне, а уборку произвожу перед приходом гостей».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Шаг 3. Оценка альтернативных решений.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Цель: активизировать ребёнка на высказывания по поводу различных решений. Можно предложить ребёнку высказаться по поводу собранных предложений, сообщить свои чувства и интересы. «Мне нравятся варианты насчёт совместной уборки или уборки перед приходом гостей. Хорошо, что друзьям нравится приходить к тебе, и особенно приятно пригласить их в чистую комнату. Покупку пылесоса мы сможем обсудить после первых успехов. А что думаешь ты?»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Шаг 4. Выбор наиболее приемлемого решения.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Цель: принять окончательное решение. На этом этапе оговариваются обязательства обоих сторон по выполнению решения. Если решение состоит из нескольких пунктов, можно зафиксировать его письменно. В данном реальном случае было принято решение о наведении порядка раз в неделю по субботам. Родители не убирают комнату подростка и не несут ответственности за возможные последствия: потерянные вещи, грязная и мятая одежда и т.д., так как это его проблема, а не родителей. В целом же комната подростка является его территорией. В разных семьях возможны разные варианты решений.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Шаг 5. Выработка способов выполнения решения.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Цель: спланировать процесс претворения в жизнь принятого решения. Выносятся на обсуждение вопросы о начале выполнения решения, о проверке качества выполняемой работы, если речь идёт о домашних обязанностях и т.д.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Шаг 6. Контроль и оценка результатов.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Цель: способствовать реализации решения. По мере претворения решения в жизнь интересоваться у ребёнка результатами принятия решения, сообщать о своих мыслях и чувствах. Возможны пересмотр или изменение решения.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>Конечно, далеко не все конфликты требуют для своего решения применения всех шести шагов. Некоторые конфликты исчерпываются почти без обсуждения, а приведенный пример убедительно доказывает, что любая проблема может иметь несколько вариантов решения.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Строя отношения с ребёнком, важно обладать умением слушать, отвечать и исследовать альтернативы. Главной целью каждого из этих навыков является создание у ребёнка ощущение собственной полезности и компетентности.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проблемы детей являются и их проблемами. Это неверно и даже вредно для ребёнка — он лишается возможности пробовать свои силы в решении проблемы. Ребёнок имеет право сам находить решения проблем. И если проблема принадлежит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самостоятельности или скомбинировать приведённое выше.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В качестве вывода сформулируем некоторые положения: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— Разлад и кризис в отношениях между детьми и родителями представляет собой благоприятную возможность для изменения и развития.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— И дети, и родители — достойные и равноправные люди.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— Родители несут ответственность за то, что они делают.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— Ребёнок несёт ответственность за то, что делает он.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— Чем чаще родители проявляют сотрудничество (предъявляя свои интересы, выясняют и интересы ребёнка, учитывают его позицию), тем больше вероятность того, что ребёнок будет вести себя подобным образом в других ситуациях и с другими людьми.</w:t>
      </w:r>
    </w:p>
    <w:p w:rsidR="00FE786C" w:rsidRPr="00FE786C" w:rsidRDefault="00FE786C" w:rsidP="00FE786C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Вступив в трудный возраст с уверенностью в том, что «мир безопасен, я любим, я хороший, я способный», подросток преодолевает тернистый путь этого периода с меньшими потерями. Да, он так же, как и все его сверстники, проявляет характерные для подростков реакции, но в то же время открыт к диалогу </w:t>
      </w:r>
      <w:proofErr w:type="gramStart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>со</w:t>
      </w:r>
      <w:proofErr w:type="gramEnd"/>
      <w:r w:rsidRPr="00FE786C">
        <w:rPr>
          <w:rFonts w:ascii="inherit" w:eastAsia="Times New Roman" w:hAnsi="inherit" w:cs="Arial"/>
          <w:sz w:val="26"/>
          <w:szCs w:val="26"/>
          <w:lang w:eastAsia="ru-RU"/>
        </w:rPr>
        <w:t xml:space="preserve"> взрослыми.</w:t>
      </w:r>
    </w:p>
    <w:p w:rsidR="008806A2" w:rsidRPr="00FE786C" w:rsidRDefault="008806A2" w:rsidP="00FE786C">
      <w:pPr>
        <w:ind w:firstLine="709"/>
        <w:rPr>
          <w:sz w:val="26"/>
          <w:szCs w:val="26"/>
        </w:rPr>
      </w:pPr>
    </w:p>
    <w:sectPr w:rsidR="008806A2" w:rsidRPr="00FE786C" w:rsidSect="00FE786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E5"/>
    <w:rsid w:val="007735E5"/>
    <w:rsid w:val="008806A2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2022-01-13T10:51:00Z</dcterms:created>
  <dcterms:modified xsi:type="dcterms:W3CDTF">2022-01-13T10:59:00Z</dcterms:modified>
</cp:coreProperties>
</file>